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Alessandra Terreni, Maria Lucina Tretti, Palma Roberta Corcella,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Cesare Cornoldi, Patrizio Emmanuele Tressoldi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Facoltà di Psicologia , Università degli Studi di Padova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GRIGLIA DI RACCOLTA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QUESTIONARIO OSSERVATIVO IPDA (Identificazione precoce delle difficoltà di apprendimento )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 compilare a cura degli </w:t>
      </w:r>
      <w:r w:rsidDel="00000000" w:rsidR="00000000" w:rsidRPr="00000000">
        <w:rPr>
          <w:b w:val="1"/>
          <w:sz w:val="20"/>
          <w:szCs w:val="20"/>
          <w:rtl w:val="0"/>
        </w:rPr>
        <w:t xml:space="preserve">INSEGNANTIDELLA SCUOLA INFANZIA – Sezione 5 anni </w:t>
      </w:r>
    </w:p>
    <w:tbl>
      <w:tblPr>
        <w:tblStyle w:val="Table1"/>
        <w:tblW w:w="14429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76"/>
        <w:gridCol w:w="548"/>
        <w:gridCol w:w="549"/>
        <w:gridCol w:w="541"/>
        <w:gridCol w:w="539"/>
        <w:gridCol w:w="540"/>
        <w:gridCol w:w="543"/>
        <w:gridCol w:w="543"/>
        <w:gridCol w:w="541"/>
        <w:gridCol w:w="543"/>
        <w:gridCol w:w="542"/>
        <w:gridCol w:w="548"/>
        <w:gridCol w:w="549"/>
        <w:gridCol w:w="543"/>
        <w:gridCol w:w="538"/>
        <w:gridCol w:w="547"/>
        <w:tblGridChange w:id="0">
          <w:tblGrid>
            <w:gridCol w:w="6276"/>
            <w:gridCol w:w="548"/>
            <w:gridCol w:w="549"/>
            <w:gridCol w:w="541"/>
            <w:gridCol w:w="539"/>
            <w:gridCol w:w="540"/>
            <w:gridCol w:w="543"/>
            <w:gridCol w:w="543"/>
            <w:gridCol w:w="541"/>
            <w:gridCol w:w="543"/>
            <w:gridCol w:w="542"/>
            <w:gridCol w:w="548"/>
            <w:gridCol w:w="549"/>
            <w:gridCol w:w="543"/>
            <w:gridCol w:w="538"/>
            <w:gridCol w:w="547"/>
          </w:tblGrid>
        </w:tblGridChange>
      </w:tblGrid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QUESTIONARIO IPDA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ALUNNI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15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SCUOLA                              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Sigla nome e cognome alunno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SEZIONE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Eta in mesi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PLESSO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Sesso 1-M     2-F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ABILITA’ GENERALI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Comportamento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eseguire un’attività senza distrarsi o distrarre i compagni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di saper sopportare ritardi nella gratificazione e in tutto ciò che desidera avere al più presto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Segue abitualmente le istruzioni e le regole che gli vengono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portare a termine gli incarichi assegnati , senza essere continuamente richiamato e sollecitato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gli viene richiesto, cambia attività insieme al resto della classe, anziché perseverare in quella precedentemente intrapresa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buona capacità di cooperazione con i suoi compagni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Risolve semplici problemi da solo, senza chiedere aiuto all’insegnante( ad esempio riesce a trovare il materiale necessario  per completare un compito dopo aver compreso ciò che gli occorre)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adegua facilmente alle nuove situazioni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dimostra interessato e curioso nei confronti degli apprendimenti di lettura, scrittura e calcolo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Motricità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buona coordinazione generale dei movimenti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buona capacità nei compiti di motricità fine ( ad esempio nell’utilizzo delle forbiti e nell’infilare le perline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Comprensione linguistica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Ascolta e segue le conversazioni e le argomentazioni affrontate in classe in modo adeguato rispetto all’età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Capisce il significato delle parole che l’insegnante usa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le istruzioni date a voce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Espressione orale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buona capacità di raccontare un episodio a cui ha assistito o al quale ha preso parte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ad esprimere in modo chiaro propri pensieri, sentimenti ed esigenze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 ricco vocabolario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descrivere una semplice storiella rappresentata in una serie di vignette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 punto di vista morfo-sintattico si esprime correttamente ( singolare e plurale, concordanza articoli, coniugazione verbi, costruzione frasi, ecc.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Metacognizione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Capisce che è possibile migliorare il ricordo imparando “ meglio “le cose(impegnandosi nell’utilizzare intenzionalmente dei modi/strategie per imparare meglio)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Quando non capisce qualcosa, sembra rendersene conto ( chiede chiarimenti, dimostra in qualche altro modo di non aver capito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fronte a situazioni che lo mettono in difficoltà non tende ad abbandonare il compito, ma a persistere in questo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Capisce che si può essere disturbati durante un’attività dalla presenza di altri pensieri, di rumori e/o altri stimoli in genere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Altre attività cognitive ( memoria, prassie, orientamento)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ad imparare brevi filastrocche a memoria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ripetere con parole sue quanto gli è stato appena detto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ricordare le informazioni, gli esempi e gli ordini dati a voce in precedenza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che le parole stampate, lettere o simboli grafici sono gli stessi che gli sono stati già presentati il giorno precedente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capace di tenere a mente più cose contemporaneamente ( per esempio se gli si chiede di andare a prendere tre oggetti) li ricorda tutti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disegnare una figura umana in cui siano riconoscibili la testa , il corpo, le braccia e le gambe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copiare una semp0lice figura geometrica( ad esempio un triangolo)in modo che questa risulti riconoscibile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sfruttare adeguatamente lo spazio del foglio e del quaderno in generale, quando disegna o scrive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buona capacità di seguire semplici domande che implichino relazioni spaziali( alto, basso, davanti, dietro, di fianco a etc)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orienta bene e prontamente nello spazio ( ad esempio , quando deve dirigersi verso un determinato luogo, oggetto o persona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ABILITA’ SPECIFICHE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B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Pre-alfabetizzazione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di saper discriminare uditivamente le differenze e le somiglianze nei suoni delle lettere all’interno delle parole ( ad esempio : belle/pelle, casa/cose…)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percepire e ripetere esattamente parole nuove subito dopo averle sentite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Capisce che le parole sono composte da suoni(fonemi)separati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distinguere i grafemi da altri segni grafici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consapevole che le parole scritte nei libri corrispondono a quelle dette a voce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scrivere il suo 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copiare una semplice parola ( ad esempio tavola scritta in stampatello maiuscolo)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37B">
            <w:pPr>
              <w:jc w:val="both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Pre-matematica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a che quantità corrispondono i numeri da 1 a 4( ad esempio risponde adeguatamente se gli si chiede di prendere 4 oggetti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confrontare numerosità diverse : tra due insieme di oggetti, riconosce quale ne contiene di più e quale di meno ( ad esempio tra due insiemi di 4 e 6 palline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fare piccoli ragionamenti basati sull’aggiungere e togliere ( ad esempio risolve una situazione del tipo: Marco ha tre palloncini, ne volano via due: Marco ne ha di più o di meno ?)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totale 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NOTE</w:t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